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65" w:rsidRDefault="00624D65">
      <w:r>
        <w:rPr>
          <w:noProof/>
        </w:rPr>
        <w:drawing>
          <wp:anchor distT="0" distB="0" distL="114300" distR="114300" simplePos="0" relativeHeight="251659264" behindDoc="0" locked="0" layoutInCell="1" allowOverlap="1">
            <wp:simplePos x="0" y="0"/>
            <wp:positionH relativeFrom="column">
              <wp:posOffset>4938395</wp:posOffset>
            </wp:positionH>
            <wp:positionV relativeFrom="paragraph">
              <wp:posOffset>-427990</wp:posOffset>
            </wp:positionV>
            <wp:extent cx="577215" cy="596265"/>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577215" cy="596265"/>
                    </a:xfrm>
                    <a:prstGeom prst="rect">
                      <a:avLst/>
                    </a:prstGeom>
                    <a:noFill/>
                  </pic:spPr>
                </pic:pic>
              </a:graphicData>
            </a:graphic>
          </wp:anchor>
        </w:drawing>
      </w:r>
      <w:r>
        <w:tab/>
      </w:r>
      <w:r>
        <w:tab/>
      </w:r>
      <w:r>
        <w:tab/>
      </w:r>
      <w:r>
        <w:tab/>
      </w:r>
      <w:r>
        <w:tab/>
      </w:r>
      <w:r>
        <w:tab/>
      </w:r>
      <w:r>
        <w:tab/>
      </w:r>
      <w:r>
        <w:tab/>
      </w:r>
      <w:r>
        <w:tab/>
      </w:r>
    </w:p>
    <w:p w:rsidR="00624D65" w:rsidRPr="007564CA" w:rsidRDefault="00624D65" w:rsidP="00624D65">
      <w:pPr>
        <w:spacing w:after="0" w:line="240" w:lineRule="auto"/>
        <w:rPr>
          <w:rFonts w:ascii="Times New Roman" w:hAnsi="Times New Roman" w:cs="Times New Roman"/>
          <w:b/>
          <w:sz w:val="28"/>
          <w:szCs w:val="28"/>
        </w:rPr>
      </w:pPr>
      <w:r>
        <w:tab/>
      </w:r>
      <w:r>
        <w:tab/>
      </w:r>
      <w:r>
        <w:tab/>
      </w:r>
      <w:r>
        <w:tab/>
      </w:r>
      <w:r>
        <w:tab/>
      </w:r>
      <w:r>
        <w:tab/>
      </w:r>
      <w:r>
        <w:tab/>
      </w:r>
      <w:r>
        <w:tab/>
      </w:r>
      <w:r>
        <w:tab/>
      </w:r>
      <w:r>
        <w:tab/>
      </w:r>
      <w:r w:rsidRPr="00624D65">
        <w:rPr>
          <w:rFonts w:ascii="Times New Roman" w:hAnsi="Times New Roman" w:cs="Times New Roman"/>
          <w:b/>
          <w:sz w:val="32"/>
          <w:szCs w:val="32"/>
        </w:rPr>
        <w:t xml:space="preserve">     </w:t>
      </w:r>
      <w:r w:rsidRPr="007564CA">
        <w:rPr>
          <w:rFonts w:ascii="Times New Roman" w:hAnsi="Times New Roman" w:cs="Times New Roman"/>
          <w:b/>
          <w:sz w:val="28"/>
          <w:szCs w:val="28"/>
        </w:rPr>
        <w:t>HAZARA</w:t>
      </w:r>
    </w:p>
    <w:p w:rsidR="00A96840" w:rsidRPr="007564CA" w:rsidRDefault="00624D65" w:rsidP="00361CAA">
      <w:pPr>
        <w:spacing w:after="0" w:line="240" w:lineRule="auto"/>
        <w:ind w:left="7200"/>
        <w:jc w:val="center"/>
        <w:rPr>
          <w:rFonts w:ascii="Times New Roman" w:hAnsi="Times New Roman" w:cs="Times New Roman"/>
          <w:sz w:val="28"/>
          <w:szCs w:val="28"/>
        </w:rPr>
      </w:pPr>
      <w:r w:rsidRPr="007564CA">
        <w:rPr>
          <w:rFonts w:ascii="Times New Roman" w:hAnsi="Times New Roman" w:cs="Times New Roman"/>
          <w:b/>
          <w:sz w:val="28"/>
          <w:szCs w:val="28"/>
        </w:rPr>
        <w:t>UNIVERSITY</w:t>
      </w:r>
    </w:p>
    <w:p w:rsidR="00361CAA" w:rsidRPr="007564CA" w:rsidRDefault="00D70CF7" w:rsidP="00D70CF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361CAA" w:rsidRPr="007564CA">
        <w:rPr>
          <w:rFonts w:ascii="Times New Roman" w:hAnsi="Times New Roman" w:cs="Times New Roman"/>
          <w:b/>
          <w:sz w:val="32"/>
          <w:szCs w:val="32"/>
        </w:rPr>
        <w:t>Faculty Resume</w:t>
      </w:r>
      <w:r>
        <w:rPr>
          <w:rFonts w:ascii="Times New Roman" w:hAnsi="Times New Roman" w:cs="Times New Roman"/>
          <w:b/>
          <w:sz w:val="32"/>
          <w:szCs w:val="32"/>
        </w:rPr>
        <w:t xml:space="preserve">                                                                 </w:t>
      </w:r>
      <w:r>
        <w:rPr>
          <w:rFonts w:ascii="Times New Roman" w:hAnsi="Times New Roman" w:cs="Times New Roman"/>
          <w:b/>
          <w:noProof/>
          <w:sz w:val="32"/>
          <w:szCs w:val="32"/>
        </w:rPr>
        <w:drawing>
          <wp:inline distT="0" distB="0" distL="0" distR="0">
            <wp:extent cx="893460" cy="993913"/>
            <wp:effectExtent l="19050" t="0" r="1890" b="0"/>
            <wp:docPr id="1" name="Picture 1" descr="C:\Users\Dr. Majid Ul Ghaffar\Downloa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Majid Ul Ghaffar\Downloads\01.jpg"/>
                    <pic:cNvPicPr>
                      <a:picLocks noChangeAspect="1" noChangeArrowheads="1"/>
                    </pic:cNvPicPr>
                  </pic:nvPicPr>
                  <pic:blipFill>
                    <a:blip r:embed="rId6" cstate="print"/>
                    <a:srcRect/>
                    <a:stretch>
                      <a:fillRect/>
                    </a:stretch>
                  </pic:blipFill>
                  <pic:spPr bwMode="auto">
                    <a:xfrm>
                      <a:off x="0" y="0"/>
                      <a:ext cx="893510" cy="993969"/>
                    </a:xfrm>
                    <a:prstGeom prst="rect">
                      <a:avLst/>
                    </a:prstGeom>
                    <a:noFill/>
                    <a:ln w="9525">
                      <a:noFill/>
                      <a:miter lim="800000"/>
                      <a:headEnd/>
                      <a:tailEnd/>
                    </a:ln>
                  </pic:spPr>
                </pic:pic>
              </a:graphicData>
            </a:graphic>
          </wp:inline>
        </w:drawing>
      </w:r>
    </w:p>
    <w:p w:rsidR="00624D65" w:rsidRDefault="00624D65">
      <w:pPr>
        <w:spacing w:after="0" w:line="240" w:lineRule="auto"/>
        <w:ind w:left="7200"/>
        <w:rPr>
          <w:b/>
          <w:sz w:val="32"/>
          <w:szCs w:val="32"/>
        </w:rPr>
      </w:pPr>
    </w:p>
    <w:tbl>
      <w:tblPr>
        <w:tblStyle w:val="TableGrid"/>
        <w:tblW w:w="0" w:type="auto"/>
        <w:tblLook w:val="04A0"/>
      </w:tblPr>
      <w:tblGrid>
        <w:gridCol w:w="2718"/>
        <w:gridCol w:w="6858"/>
      </w:tblGrid>
      <w:tr w:rsidR="006B724D" w:rsidTr="007564CA">
        <w:tc>
          <w:tcPr>
            <w:tcW w:w="2718" w:type="dxa"/>
          </w:tcPr>
          <w:p w:rsidR="006B724D" w:rsidRPr="004B4AF6" w:rsidRDefault="006B724D" w:rsidP="00361CAA">
            <w:pPr>
              <w:jc w:val="both"/>
              <w:rPr>
                <w:b/>
                <w:sz w:val="24"/>
                <w:szCs w:val="24"/>
              </w:rPr>
            </w:pPr>
            <w:r w:rsidRPr="004B4AF6">
              <w:rPr>
                <w:b/>
                <w:sz w:val="24"/>
                <w:szCs w:val="24"/>
              </w:rPr>
              <w:t>Name</w:t>
            </w:r>
          </w:p>
        </w:tc>
        <w:tc>
          <w:tcPr>
            <w:tcW w:w="6858" w:type="dxa"/>
          </w:tcPr>
          <w:p w:rsidR="006B724D" w:rsidRPr="004B4AF6" w:rsidRDefault="00D70CF7" w:rsidP="00361CAA">
            <w:pPr>
              <w:jc w:val="both"/>
              <w:rPr>
                <w:b/>
                <w:sz w:val="24"/>
                <w:szCs w:val="24"/>
              </w:rPr>
            </w:pPr>
            <w:r>
              <w:rPr>
                <w:b/>
                <w:sz w:val="24"/>
                <w:szCs w:val="24"/>
              </w:rPr>
              <w:t xml:space="preserve">DR. </w:t>
            </w:r>
            <w:r w:rsidR="00C86B62" w:rsidRPr="004B4AF6">
              <w:rPr>
                <w:b/>
                <w:sz w:val="24"/>
                <w:szCs w:val="24"/>
              </w:rPr>
              <w:t>MAJID-UL-GHAFAR</w:t>
            </w:r>
          </w:p>
        </w:tc>
      </w:tr>
      <w:tr w:rsidR="006B724D" w:rsidTr="007564CA">
        <w:tc>
          <w:tcPr>
            <w:tcW w:w="2718" w:type="dxa"/>
          </w:tcPr>
          <w:p w:rsidR="006B724D" w:rsidRPr="004B4AF6" w:rsidRDefault="00F11DBC" w:rsidP="00361CAA">
            <w:pPr>
              <w:jc w:val="both"/>
              <w:rPr>
                <w:b/>
                <w:sz w:val="24"/>
                <w:szCs w:val="24"/>
              </w:rPr>
            </w:pPr>
            <w:r w:rsidRPr="004B4AF6">
              <w:rPr>
                <w:b/>
                <w:sz w:val="24"/>
                <w:szCs w:val="24"/>
              </w:rPr>
              <w:t>Personal</w:t>
            </w:r>
          </w:p>
        </w:tc>
        <w:tc>
          <w:tcPr>
            <w:tcW w:w="6858" w:type="dxa"/>
          </w:tcPr>
          <w:p w:rsidR="00610A33" w:rsidRPr="00610A33" w:rsidRDefault="00610A33" w:rsidP="00361CAA">
            <w:pPr>
              <w:jc w:val="both"/>
              <w:rPr>
                <w:b/>
                <w:sz w:val="24"/>
                <w:szCs w:val="24"/>
              </w:rPr>
            </w:pPr>
            <w:r w:rsidRPr="00610A33">
              <w:rPr>
                <w:b/>
                <w:sz w:val="24"/>
                <w:szCs w:val="24"/>
              </w:rPr>
              <w:t>Present Address:</w:t>
            </w:r>
          </w:p>
          <w:p w:rsidR="00304763" w:rsidRPr="00610A33" w:rsidRDefault="00304763" w:rsidP="00610A33">
            <w:pPr>
              <w:pStyle w:val="ListParagraph"/>
              <w:numPr>
                <w:ilvl w:val="0"/>
                <w:numId w:val="3"/>
              </w:numPr>
              <w:ind w:left="432"/>
              <w:jc w:val="both"/>
              <w:rPr>
                <w:sz w:val="24"/>
                <w:szCs w:val="24"/>
              </w:rPr>
            </w:pPr>
            <w:proofErr w:type="spellStart"/>
            <w:r w:rsidRPr="00610A33">
              <w:rPr>
                <w:sz w:val="24"/>
                <w:szCs w:val="24"/>
              </w:rPr>
              <w:t>Mohallah</w:t>
            </w:r>
            <w:proofErr w:type="spellEnd"/>
            <w:r w:rsidRPr="00610A33">
              <w:rPr>
                <w:sz w:val="24"/>
                <w:szCs w:val="24"/>
              </w:rPr>
              <w:t xml:space="preserve"> </w:t>
            </w:r>
            <w:proofErr w:type="spellStart"/>
            <w:r w:rsidRPr="00610A33">
              <w:rPr>
                <w:sz w:val="24"/>
                <w:szCs w:val="24"/>
              </w:rPr>
              <w:t>Lohar</w:t>
            </w:r>
            <w:proofErr w:type="spellEnd"/>
            <w:r w:rsidRPr="00610A33">
              <w:rPr>
                <w:sz w:val="24"/>
                <w:szCs w:val="24"/>
              </w:rPr>
              <w:t xml:space="preserve"> Banda Street No. 2 Near Water Tank, Mansehra</w:t>
            </w:r>
          </w:p>
          <w:p w:rsidR="006B724D" w:rsidRPr="00610A33" w:rsidRDefault="00C86B62" w:rsidP="00610A33">
            <w:pPr>
              <w:pStyle w:val="ListParagraph"/>
              <w:numPr>
                <w:ilvl w:val="0"/>
                <w:numId w:val="3"/>
              </w:numPr>
              <w:ind w:left="432"/>
              <w:jc w:val="both"/>
              <w:rPr>
                <w:sz w:val="24"/>
                <w:szCs w:val="24"/>
              </w:rPr>
            </w:pPr>
            <w:r w:rsidRPr="00610A33">
              <w:rPr>
                <w:sz w:val="24"/>
                <w:szCs w:val="24"/>
              </w:rPr>
              <w:t>Dept. of Communication &amp; Media Studies, Hazara University, Mansehra</w:t>
            </w:r>
          </w:p>
          <w:p w:rsidR="00C86B62" w:rsidRPr="00610A33" w:rsidRDefault="00C86B62" w:rsidP="00610A33">
            <w:pPr>
              <w:pStyle w:val="ListParagraph"/>
              <w:numPr>
                <w:ilvl w:val="0"/>
                <w:numId w:val="3"/>
              </w:numPr>
              <w:ind w:left="432"/>
              <w:jc w:val="both"/>
              <w:rPr>
                <w:sz w:val="24"/>
                <w:szCs w:val="24"/>
              </w:rPr>
            </w:pPr>
            <w:r w:rsidRPr="00610A33">
              <w:rPr>
                <w:sz w:val="24"/>
                <w:szCs w:val="24"/>
              </w:rPr>
              <w:t>Cell# +92-3339955081</w:t>
            </w:r>
          </w:p>
          <w:p w:rsidR="00C86B62" w:rsidRPr="000F7A3D" w:rsidRDefault="00C86B62" w:rsidP="00610A33">
            <w:pPr>
              <w:pStyle w:val="ListParagraph"/>
              <w:numPr>
                <w:ilvl w:val="0"/>
                <w:numId w:val="3"/>
              </w:numPr>
              <w:ind w:left="432"/>
              <w:jc w:val="both"/>
              <w:rPr>
                <w:b/>
                <w:sz w:val="24"/>
                <w:szCs w:val="24"/>
              </w:rPr>
            </w:pPr>
            <w:r w:rsidRPr="00610A33">
              <w:rPr>
                <w:sz w:val="24"/>
                <w:szCs w:val="24"/>
              </w:rPr>
              <w:t>Phone# +92-997-414182</w:t>
            </w:r>
          </w:p>
          <w:p w:rsidR="000F7A3D" w:rsidRPr="00610A33" w:rsidRDefault="000F7A3D" w:rsidP="00610A33">
            <w:pPr>
              <w:pStyle w:val="ListParagraph"/>
              <w:numPr>
                <w:ilvl w:val="0"/>
                <w:numId w:val="3"/>
              </w:numPr>
              <w:ind w:left="432"/>
              <w:jc w:val="both"/>
              <w:rPr>
                <w:b/>
                <w:sz w:val="24"/>
                <w:szCs w:val="24"/>
              </w:rPr>
            </w:pPr>
            <w:r>
              <w:rPr>
                <w:sz w:val="24"/>
                <w:szCs w:val="24"/>
              </w:rPr>
              <w:t>Email: majidulghafar786@gmail.com</w:t>
            </w:r>
          </w:p>
        </w:tc>
      </w:tr>
      <w:tr w:rsidR="006B724D" w:rsidTr="007564CA">
        <w:tc>
          <w:tcPr>
            <w:tcW w:w="2718" w:type="dxa"/>
          </w:tcPr>
          <w:p w:rsidR="006B724D" w:rsidRPr="004B4AF6" w:rsidRDefault="00F11DBC" w:rsidP="00361CAA">
            <w:pPr>
              <w:jc w:val="both"/>
              <w:rPr>
                <w:b/>
                <w:sz w:val="24"/>
                <w:szCs w:val="24"/>
              </w:rPr>
            </w:pPr>
            <w:r w:rsidRPr="004B4AF6">
              <w:rPr>
                <w:b/>
                <w:sz w:val="24"/>
                <w:szCs w:val="24"/>
              </w:rPr>
              <w:t>Academic</w:t>
            </w:r>
          </w:p>
        </w:tc>
        <w:tc>
          <w:tcPr>
            <w:tcW w:w="6858" w:type="dxa"/>
          </w:tcPr>
          <w:p w:rsidR="0070695A" w:rsidRPr="00DA2F9A" w:rsidRDefault="00304763" w:rsidP="00DA2F9A">
            <w:pPr>
              <w:pStyle w:val="ListParagraph"/>
              <w:numPr>
                <w:ilvl w:val="0"/>
                <w:numId w:val="2"/>
              </w:numPr>
              <w:ind w:left="432"/>
              <w:jc w:val="both"/>
              <w:rPr>
                <w:b/>
                <w:sz w:val="24"/>
                <w:szCs w:val="24"/>
              </w:rPr>
            </w:pPr>
            <w:r w:rsidRPr="00DA2F9A">
              <w:rPr>
                <w:b/>
                <w:sz w:val="24"/>
                <w:szCs w:val="24"/>
              </w:rPr>
              <w:t xml:space="preserve">PhD. </w:t>
            </w:r>
            <w:r w:rsidR="0070695A" w:rsidRPr="00DA2F9A">
              <w:rPr>
                <w:b/>
                <w:sz w:val="24"/>
                <w:szCs w:val="24"/>
              </w:rPr>
              <w:t xml:space="preserve">Doctor of Philosophy </w:t>
            </w:r>
            <w:r w:rsidR="00375413">
              <w:rPr>
                <w:b/>
                <w:sz w:val="24"/>
                <w:szCs w:val="24"/>
              </w:rPr>
              <w:t xml:space="preserve">20-7-2017, </w:t>
            </w:r>
            <w:r w:rsidR="0070695A" w:rsidRPr="00DA2F9A">
              <w:rPr>
                <w:b/>
                <w:sz w:val="24"/>
                <w:szCs w:val="24"/>
              </w:rPr>
              <w:t>The Islamia University of Bahawalpur</w:t>
            </w:r>
          </w:p>
          <w:p w:rsidR="006B724D" w:rsidRPr="00DA2F9A" w:rsidRDefault="0070695A" w:rsidP="00DA2F9A">
            <w:pPr>
              <w:pStyle w:val="ListParagraph"/>
              <w:numPr>
                <w:ilvl w:val="0"/>
                <w:numId w:val="2"/>
              </w:numPr>
              <w:ind w:left="432"/>
              <w:jc w:val="both"/>
              <w:rPr>
                <w:b/>
                <w:sz w:val="24"/>
                <w:szCs w:val="24"/>
              </w:rPr>
            </w:pPr>
            <w:r w:rsidRPr="00DA2F9A">
              <w:rPr>
                <w:b/>
                <w:sz w:val="24"/>
                <w:szCs w:val="24"/>
              </w:rPr>
              <w:t>M.Phil Master of Philosophy 14-6-2010, The Islamia University Bahawalpur</w:t>
            </w:r>
          </w:p>
          <w:p w:rsidR="00304763" w:rsidRPr="00DA2F9A" w:rsidRDefault="00304763" w:rsidP="00DA2F9A">
            <w:pPr>
              <w:pStyle w:val="ListParagraph"/>
              <w:numPr>
                <w:ilvl w:val="0"/>
                <w:numId w:val="2"/>
              </w:numPr>
              <w:ind w:left="432"/>
              <w:jc w:val="both"/>
              <w:rPr>
                <w:b/>
                <w:sz w:val="24"/>
                <w:szCs w:val="24"/>
              </w:rPr>
            </w:pPr>
            <w:r w:rsidRPr="00DA2F9A">
              <w:rPr>
                <w:b/>
                <w:sz w:val="24"/>
                <w:szCs w:val="24"/>
              </w:rPr>
              <w:t>MSc. Master of Science Journalism and Mass Communication 14-2-2006, Gomal University D.I.Khan</w:t>
            </w:r>
          </w:p>
          <w:p w:rsidR="00304763" w:rsidRPr="00DA2F9A" w:rsidRDefault="00304763" w:rsidP="00DA2F9A">
            <w:pPr>
              <w:pStyle w:val="ListParagraph"/>
              <w:numPr>
                <w:ilvl w:val="0"/>
                <w:numId w:val="2"/>
              </w:numPr>
              <w:ind w:left="432"/>
              <w:jc w:val="both"/>
              <w:rPr>
                <w:b/>
                <w:sz w:val="24"/>
                <w:szCs w:val="24"/>
              </w:rPr>
            </w:pPr>
            <w:r w:rsidRPr="00DA2F9A">
              <w:rPr>
                <w:b/>
                <w:sz w:val="24"/>
                <w:szCs w:val="24"/>
              </w:rPr>
              <w:t>BA Bachelor of Arts 31-8-2003, Gomal University D.I.Khan</w:t>
            </w:r>
          </w:p>
          <w:p w:rsidR="00304763" w:rsidRPr="00DA2F9A" w:rsidRDefault="00304763" w:rsidP="00DA2F9A">
            <w:pPr>
              <w:pStyle w:val="ListParagraph"/>
              <w:numPr>
                <w:ilvl w:val="0"/>
                <w:numId w:val="2"/>
              </w:numPr>
              <w:ind w:left="432"/>
              <w:jc w:val="both"/>
              <w:rPr>
                <w:b/>
                <w:sz w:val="24"/>
                <w:szCs w:val="24"/>
              </w:rPr>
            </w:pPr>
            <w:r w:rsidRPr="00DA2F9A">
              <w:rPr>
                <w:b/>
                <w:sz w:val="24"/>
                <w:szCs w:val="24"/>
              </w:rPr>
              <w:t>D.Com Diploma in Commerce 20-6-1999, Board of Technical Education NWFP Peshawar</w:t>
            </w:r>
          </w:p>
          <w:p w:rsidR="00304763" w:rsidRPr="00DA2F9A" w:rsidRDefault="00304763" w:rsidP="00DA2F9A">
            <w:pPr>
              <w:pStyle w:val="ListParagraph"/>
              <w:numPr>
                <w:ilvl w:val="0"/>
                <w:numId w:val="2"/>
              </w:numPr>
              <w:ind w:left="432"/>
              <w:jc w:val="both"/>
              <w:rPr>
                <w:b/>
                <w:sz w:val="24"/>
                <w:szCs w:val="24"/>
              </w:rPr>
            </w:pPr>
            <w:r w:rsidRPr="00DA2F9A">
              <w:rPr>
                <w:b/>
                <w:sz w:val="24"/>
                <w:szCs w:val="24"/>
              </w:rPr>
              <w:t>Metric Secondary School Certificate</w:t>
            </w:r>
            <w:r w:rsidR="00B73D98" w:rsidRPr="00DA2F9A">
              <w:rPr>
                <w:b/>
                <w:sz w:val="24"/>
                <w:szCs w:val="24"/>
              </w:rPr>
              <w:t xml:space="preserve"> 29-1</w:t>
            </w:r>
            <w:r w:rsidRPr="00DA2F9A">
              <w:rPr>
                <w:b/>
                <w:sz w:val="24"/>
                <w:szCs w:val="24"/>
              </w:rPr>
              <w:t>-</w:t>
            </w:r>
            <w:r w:rsidR="00B73D98" w:rsidRPr="00DA2F9A">
              <w:rPr>
                <w:b/>
                <w:sz w:val="24"/>
                <w:szCs w:val="24"/>
              </w:rPr>
              <w:t xml:space="preserve"> 1995</w:t>
            </w:r>
          </w:p>
          <w:p w:rsidR="00304763" w:rsidRPr="004B4AF6" w:rsidRDefault="00304763" w:rsidP="00361CAA">
            <w:pPr>
              <w:jc w:val="both"/>
              <w:rPr>
                <w:b/>
                <w:sz w:val="24"/>
                <w:szCs w:val="24"/>
              </w:rPr>
            </w:pPr>
          </w:p>
        </w:tc>
      </w:tr>
      <w:tr w:rsidR="006B724D" w:rsidTr="007564CA">
        <w:tc>
          <w:tcPr>
            <w:tcW w:w="2718" w:type="dxa"/>
          </w:tcPr>
          <w:p w:rsidR="006B724D" w:rsidRPr="004B4AF6" w:rsidRDefault="00F11DBC" w:rsidP="00361CAA">
            <w:pPr>
              <w:jc w:val="both"/>
              <w:rPr>
                <w:b/>
                <w:sz w:val="24"/>
                <w:szCs w:val="24"/>
              </w:rPr>
            </w:pPr>
            <w:r w:rsidRPr="004B4AF6">
              <w:rPr>
                <w:b/>
                <w:sz w:val="24"/>
                <w:szCs w:val="24"/>
              </w:rPr>
              <w:t>Experience</w:t>
            </w:r>
          </w:p>
        </w:tc>
        <w:tc>
          <w:tcPr>
            <w:tcW w:w="6858" w:type="dxa"/>
          </w:tcPr>
          <w:p w:rsidR="006B724D" w:rsidRPr="00DA2F9A" w:rsidRDefault="00B73D98" w:rsidP="00361CAA">
            <w:pPr>
              <w:jc w:val="both"/>
              <w:rPr>
                <w:sz w:val="24"/>
                <w:szCs w:val="24"/>
              </w:rPr>
            </w:pPr>
            <w:r w:rsidRPr="00DA2F9A">
              <w:rPr>
                <w:sz w:val="24"/>
                <w:szCs w:val="24"/>
              </w:rPr>
              <w:t>12-1-2012  Lecturer   Hazara University, Mansehra</w:t>
            </w:r>
          </w:p>
          <w:p w:rsidR="00B73D98" w:rsidRPr="00DA2F9A" w:rsidRDefault="00B73D98" w:rsidP="00361CAA">
            <w:pPr>
              <w:jc w:val="both"/>
              <w:rPr>
                <w:sz w:val="24"/>
                <w:szCs w:val="24"/>
              </w:rPr>
            </w:pPr>
            <w:r w:rsidRPr="00DA2F9A">
              <w:rPr>
                <w:sz w:val="24"/>
                <w:szCs w:val="24"/>
              </w:rPr>
              <w:t>23-11-2006 Teaching Assistant, Hazara University, Mansehra</w:t>
            </w:r>
          </w:p>
          <w:p w:rsidR="00B73D98" w:rsidRPr="004B4AF6" w:rsidRDefault="00B73D98" w:rsidP="00361CAA">
            <w:pPr>
              <w:jc w:val="both"/>
              <w:rPr>
                <w:b/>
                <w:sz w:val="24"/>
                <w:szCs w:val="24"/>
              </w:rPr>
            </w:pPr>
          </w:p>
        </w:tc>
      </w:tr>
      <w:tr w:rsidR="006B724D" w:rsidTr="007564CA">
        <w:tc>
          <w:tcPr>
            <w:tcW w:w="2718" w:type="dxa"/>
          </w:tcPr>
          <w:p w:rsidR="006B724D" w:rsidRPr="004B4AF6" w:rsidRDefault="00F11DBC" w:rsidP="00361CAA">
            <w:pPr>
              <w:jc w:val="both"/>
              <w:rPr>
                <w:b/>
                <w:sz w:val="24"/>
                <w:szCs w:val="24"/>
              </w:rPr>
            </w:pPr>
            <w:r w:rsidRPr="004B4AF6">
              <w:rPr>
                <w:b/>
                <w:sz w:val="24"/>
                <w:szCs w:val="24"/>
              </w:rPr>
              <w:t>Honor and Awards</w:t>
            </w:r>
          </w:p>
        </w:tc>
        <w:tc>
          <w:tcPr>
            <w:tcW w:w="6858" w:type="dxa"/>
          </w:tcPr>
          <w:p w:rsidR="006B724D" w:rsidRPr="004B4AF6" w:rsidRDefault="00214870" w:rsidP="00361CAA">
            <w:pPr>
              <w:jc w:val="both"/>
              <w:rPr>
                <w:b/>
                <w:sz w:val="24"/>
                <w:szCs w:val="24"/>
              </w:rPr>
            </w:pPr>
            <w:r>
              <w:rPr>
                <w:b/>
                <w:sz w:val="24"/>
                <w:szCs w:val="24"/>
              </w:rPr>
              <w:t>Awarded Best Session Presenter Award in 4</w:t>
            </w:r>
            <w:r w:rsidRPr="00214870">
              <w:rPr>
                <w:b/>
                <w:sz w:val="24"/>
                <w:szCs w:val="24"/>
                <w:vertAlign w:val="superscript"/>
              </w:rPr>
              <w:t>th</w:t>
            </w:r>
            <w:r>
              <w:rPr>
                <w:b/>
                <w:sz w:val="24"/>
                <w:szCs w:val="24"/>
              </w:rPr>
              <w:t xml:space="preserve"> World Conference of Media and Mass Communication held in Bangkok April 5-7, 2018.</w:t>
            </w:r>
          </w:p>
        </w:tc>
      </w:tr>
      <w:tr w:rsidR="006B724D" w:rsidTr="007564CA">
        <w:tc>
          <w:tcPr>
            <w:tcW w:w="2718" w:type="dxa"/>
          </w:tcPr>
          <w:p w:rsidR="006B724D" w:rsidRPr="004B4AF6" w:rsidRDefault="00F11DBC" w:rsidP="00361CAA">
            <w:pPr>
              <w:jc w:val="both"/>
              <w:rPr>
                <w:b/>
                <w:sz w:val="24"/>
                <w:szCs w:val="24"/>
              </w:rPr>
            </w:pPr>
            <w:r w:rsidRPr="004B4AF6">
              <w:rPr>
                <w:b/>
                <w:sz w:val="24"/>
                <w:szCs w:val="24"/>
              </w:rPr>
              <w:t>Memberships</w:t>
            </w:r>
          </w:p>
        </w:tc>
        <w:tc>
          <w:tcPr>
            <w:tcW w:w="6858" w:type="dxa"/>
          </w:tcPr>
          <w:p w:rsidR="006B724D" w:rsidRPr="00DA2F9A" w:rsidRDefault="00DA2F9A" w:rsidP="00361CAA">
            <w:pPr>
              <w:jc w:val="both"/>
              <w:rPr>
                <w:sz w:val="24"/>
                <w:szCs w:val="24"/>
              </w:rPr>
            </w:pPr>
            <w:r w:rsidRPr="00DA2F9A">
              <w:rPr>
                <w:sz w:val="24"/>
                <w:szCs w:val="24"/>
              </w:rPr>
              <w:t>Participated</w:t>
            </w:r>
            <w:r w:rsidR="002F1D20" w:rsidRPr="00DA2F9A">
              <w:rPr>
                <w:sz w:val="24"/>
                <w:szCs w:val="24"/>
              </w:rPr>
              <w:t xml:space="preserve"> in different trainings of Radio and TV Trainings of Internews Network Pakistan</w:t>
            </w:r>
          </w:p>
        </w:tc>
      </w:tr>
      <w:tr w:rsidR="006B724D" w:rsidTr="007564CA">
        <w:tc>
          <w:tcPr>
            <w:tcW w:w="2718" w:type="dxa"/>
          </w:tcPr>
          <w:p w:rsidR="006B724D" w:rsidRPr="004B4AF6" w:rsidRDefault="00F11DBC" w:rsidP="00361CAA">
            <w:pPr>
              <w:jc w:val="both"/>
              <w:rPr>
                <w:b/>
                <w:sz w:val="24"/>
                <w:szCs w:val="24"/>
              </w:rPr>
            </w:pPr>
            <w:r w:rsidRPr="004B4AF6">
              <w:rPr>
                <w:b/>
                <w:sz w:val="24"/>
                <w:szCs w:val="24"/>
              </w:rPr>
              <w:t>Graduate Students</w:t>
            </w:r>
          </w:p>
          <w:p w:rsidR="00F11DBC" w:rsidRPr="004B4AF6" w:rsidRDefault="00F11DBC" w:rsidP="00361CAA">
            <w:pPr>
              <w:jc w:val="both"/>
              <w:rPr>
                <w:b/>
                <w:sz w:val="24"/>
                <w:szCs w:val="24"/>
              </w:rPr>
            </w:pPr>
            <w:proofErr w:type="spellStart"/>
            <w:r w:rsidRPr="004B4AF6">
              <w:rPr>
                <w:b/>
                <w:sz w:val="24"/>
                <w:szCs w:val="24"/>
              </w:rPr>
              <w:t>Postdocs</w:t>
            </w:r>
            <w:proofErr w:type="spellEnd"/>
          </w:p>
          <w:p w:rsidR="00F11DBC" w:rsidRPr="004B4AF6" w:rsidRDefault="00F11DBC" w:rsidP="00361CAA">
            <w:pPr>
              <w:jc w:val="both"/>
              <w:rPr>
                <w:b/>
                <w:sz w:val="24"/>
                <w:szCs w:val="24"/>
              </w:rPr>
            </w:pPr>
            <w:r w:rsidRPr="004B4AF6">
              <w:rPr>
                <w:b/>
                <w:sz w:val="24"/>
                <w:szCs w:val="24"/>
              </w:rPr>
              <w:t>Undergraduate Students</w:t>
            </w:r>
          </w:p>
          <w:p w:rsidR="00F11DBC" w:rsidRPr="004B4AF6" w:rsidRDefault="00F11DBC" w:rsidP="00361CAA">
            <w:pPr>
              <w:jc w:val="both"/>
              <w:rPr>
                <w:b/>
                <w:sz w:val="24"/>
                <w:szCs w:val="24"/>
              </w:rPr>
            </w:pPr>
            <w:r w:rsidRPr="004B4AF6">
              <w:rPr>
                <w:b/>
                <w:sz w:val="24"/>
                <w:szCs w:val="24"/>
              </w:rPr>
              <w:t>Honor Students</w:t>
            </w:r>
          </w:p>
        </w:tc>
        <w:tc>
          <w:tcPr>
            <w:tcW w:w="6858" w:type="dxa"/>
          </w:tcPr>
          <w:p w:rsidR="002F1D20" w:rsidRPr="004B4AF6" w:rsidRDefault="002F1D20" w:rsidP="00361CAA">
            <w:pPr>
              <w:jc w:val="both"/>
              <w:rPr>
                <w:b/>
                <w:sz w:val="24"/>
                <w:szCs w:val="24"/>
              </w:rPr>
            </w:pPr>
            <w:r w:rsidRPr="004B4AF6">
              <w:rPr>
                <w:b/>
                <w:sz w:val="24"/>
                <w:szCs w:val="24"/>
              </w:rPr>
              <w:t>M.Phil Supervision:</w:t>
            </w:r>
          </w:p>
          <w:p w:rsidR="006B724D" w:rsidRPr="005F49C2" w:rsidRDefault="002F1D20" w:rsidP="00361CAA">
            <w:pPr>
              <w:jc w:val="both"/>
              <w:rPr>
                <w:sz w:val="24"/>
                <w:szCs w:val="24"/>
              </w:rPr>
            </w:pPr>
            <w:r w:rsidRPr="005F49C2">
              <w:rPr>
                <w:sz w:val="24"/>
                <w:szCs w:val="24"/>
              </w:rPr>
              <w:t xml:space="preserve">2014 Mater of Philosophy, </w:t>
            </w:r>
            <w:proofErr w:type="spellStart"/>
            <w:r w:rsidRPr="005F49C2">
              <w:rPr>
                <w:sz w:val="24"/>
                <w:szCs w:val="24"/>
              </w:rPr>
              <w:t>Zakir</w:t>
            </w:r>
            <w:proofErr w:type="spellEnd"/>
            <w:r w:rsidRPr="005F49C2">
              <w:rPr>
                <w:sz w:val="24"/>
                <w:szCs w:val="24"/>
              </w:rPr>
              <w:t xml:space="preserve"> Shah</w:t>
            </w:r>
          </w:p>
          <w:p w:rsidR="007147E5" w:rsidRPr="005F49C2" w:rsidRDefault="007147E5" w:rsidP="00361CAA">
            <w:pPr>
              <w:jc w:val="both"/>
              <w:rPr>
                <w:sz w:val="24"/>
                <w:szCs w:val="24"/>
              </w:rPr>
            </w:pPr>
            <w:r w:rsidRPr="005F49C2">
              <w:rPr>
                <w:sz w:val="24"/>
                <w:szCs w:val="24"/>
              </w:rPr>
              <w:t xml:space="preserve">2014 Master of Philosophy, </w:t>
            </w:r>
            <w:proofErr w:type="spellStart"/>
            <w:r w:rsidRPr="005F49C2">
              <w:rPr>
                <w:sz w:val="24"/>
                <w:szCs w:val="24"/>
              </w:rPr>
              <w:t>Muhmmad</w:t>
            </w:r>
            <w:proofErr w:type="spellEnd"/>
            <w:r w:rsidRPr="005F49C2">
              <w:rPr>
                <w:sz w:val="24"/>
                <w:szCs w:val="24"/>
              </w:rPr>
              <w:t xml:space="preserve"> </w:t>
            </w:r>
            <w:proofErr w:type="spellStart"/>
            <w:r w:rsidRPr="005F49C2">
              <w:rPr>
                <w:sz w:val="24"/>
                <w:szCs w:val="24"/>
              </w:rPr>
              <w:t>Ishaq</w:t>
            </w:r>
            <w:proofErr w:type="spellEnd"/>
          </w:p>
          <w:p w:rsidR="007147E5" w:rsidRPr="005F49C2" w:rsidRDefault="007147E5" w:rsidP="00361CAA">
            <w:pPr>
              <w:jc w:val="both"/>
              <w:rPr>
                <w:sz w:val="24"/>
                <w:szCs w:val="24"/>
              </w:rPr>
            </w:pPr>
            <w:r w:rsidRPr="005F49C2">
              <w:rPr>
                <w:sz w:val="24"/>
                <w:szCs w:val="24"/>
              </w:rPr>
              <w:t xml:space="preserve">2014 Master of Philosophy, </w:t>
            </w:r>
            <w:proofErr w:type="spellStart"/>
            <w:r w:rsidRPr="005F49C2">
              <w:rPr>
                <w:sz w:val="24"/>
                <w:szCs w:val="24"/>
              </w:rPr>
              <w:t>Imtiaz</w:t>
            </w:r>
            <w:proofErr w:type="spellEnd"/>
            <w:r w:rsidRPr="005F49C2">
              <w:rPr>
                <w:sz w:val="24"/>
                <w:szCs w:val="24"/>
              </w:rPr>
              <w:t xml:space="preserve"> Ahmed</w:t>
            </w:r>
          </w:p>
          <w:p w:rsidR="00C86E8C" w:rsidRPr="005F49C2" w:rsidRDefault="00C86E8C" w:rsidP="00361CAA">
            <w:pPr>
              <w:jc w:val="both"/>
              <w:rPr>
                <w:sz w:val="24"/>
                <w:szCs w:val="24"/>
              </w:rPr>
            </w:pPr>
            <w:r w:rsidRPr="005F49C2">
              <w:rPr>
                <w:sz w:val="24"/>
                <w:szCs w:val="24"/>
              </w:rPr>
              <w:t xml:space="preserve">2014 Master of Philosophy, </w:t>
            </w:r>
            <w:proofErr w:type="spellStart"/>
            <w:r w:rsidRPr="005F49C2">
              <w:rPr>
                <w:sz w:val="24"/>
                <w:szCs w:val="24"/>
              </w:rPr>
              <w:t>Nazia</w:t>
            </w:r>
            <w:proofErr w:type="spellEnd"/>
            <w:r w:rsidRPr="005F49C2">
              <w:rPr>
                <w:sz w:val="24"/>
                <w:szCs w:val="24"/>
              </w:rPr>
              <w:t xml:space="preserve"> </w:t>
            </w:r>
            <w:proofErr w:type="spellStart"/>
            <w:r w:rsidRPr="005F49C2">
              <w:rPr>
                <w:sz w:val="24"/>
                <w:szCs w:val="24"/>
              </w:rPr>
              <w:t>Iqbal</w:t>
            </w:r>
            <w:proofErr w:type="spellEnd"/>
          </w:p>
          <w:p w:rsidR="002F1D20" w:rsidRPr="005F49C2" w:rsidRDefault="002F1D20" w:rsidP="00361CAA">
            <w:pPr>
              <w:jc w:val="both"/>
              <w:rPr>
                <w:sz w:val="24"/>
                <w:szCs w:val="24"/>
              </w:rPr>
            </w:pPr>
            <w:r w:rsidRPr="005F49C2">
              <w:rPr>
                <w:sz w:val="24"/>
                <w:szCs w:val="24"/>
              </w:rPr>
              <w:t xml:space="preserve">2015 Master of Philosophy, Muhammad </w:t>
            </w:r>
            <w:proofErr w:type="spellStart"/>
            <w:r w:rsidRPr="005F49C2">
              <w:rPr>
                <w:sz w:val="24"/>
                <w:szCs w:val="24"/>
              </w:rPr>
              <w:t>Amin</w:t>
            </w:r>
            <w:proofErr w:type="spellEnd"/>
          </w:p>
          <w:p w:rsidR="002F1D20" w:rsidRPr="005F49C2" w:rsidRDefault="002F1D20" w:rsidP="00361CAA">
            <w:pPr>
              <w:jc w:val="both"/>
              <w:rPr>
                <w:sz w:val="24"/>
                <w:szCs w:val="24"/>
              </w:rPr>
            </w:pPr>
            <w:r w:rsidRPr="005F49C2">
              <w:rPr>
                <w:sz w:val="24"/>
                <w:szCs w:val="24"/>
              </w:rPr>
              <w:lastRenderedPageBreak/>
              <w:t xml:space="preserve">2015 Master of Philosophy, </w:t>
            </w:r>
            <w:proofErr w:type="spellStart"/>
            <w:r w:rsidRPr="005F49C2">
              <w:rPr>
                <w:sz w:val="24"/>
                <w:szCs w:val="24"/>
              </w:rPr>
              <w:t>Ghulam</w:t>
            </w:r>
            <w:proofErr w:type="spellEnd"/>
            <w:r w:rsidRPr="005F49C2">
              <w:rPr>
                <w:sz w:val="24"/>
                <w:szCs w:val="24"/>
              </w:rPr>
              <w:t xml:space="preserve"> </w:t>
            </w:r>
            <w:proofErr w:type="spellStart"/>
            <w:r w:rsidRPr="005F49C2">
              <w:rPr>
                <w:sz w:val="24"/>
                <w:szCs w:val="24"/>
              </w:rPr>
              <w:t>Murtaza</w:t>
            </w:r>
            <w:proofErr w:type="spellEnd"/>
            <w:r w:rsidRPr="005F49C2">
              <w:rPr>
                <w:sz w:val="24"/>
                <w:szCs w:val="24"/>
              </w:rPr>
              <w:t xml:space="preserve"> </w:t>
            </w:r>
            <w:proofErr w:type="spellStart"/>
            <w:r w:rsidRPr="005F49C2">
              <w:rPr>
                <w:sz w:val="24"/>
                <w:szCs w:val="24"/>
              </w:rPr>
              <w:t>Qureshi</w:t>
            </w:r>
            <w:proofErr w:type="spellEnd"/>
          </w:p>
          <w:p w:rsidR="002F1D20" w:rsidRPr="005F49C2" w:rsidRDefault="002F1D20" w:rsidP="00361CAA">
            <w:pPr>
              <w:jc w:val="both"/>
              <w:rPr>
                <w:sz w:val="24"/>
                <w:szCs w:val="24"/>
              </w:rPr>
            </w:pPr>
            <w:r w:rsidRPr="005F49C2">
              <w:rPr>
                <w:sz w:val="24"/>
                <w:szCs w:val="24"/>
              </w:rPr>
              <w:t xml:space="preserve">2015 </w:t>
            </w:r>
            <w:r w:rsidR="007147E5" w:rsidRPr="005F49C2">
              <w:rPr>
                <w:sz w:val="24"/>
                <w:szCs w:val="24"/>
              </w:rPr>
              <w:t xml:space="preserve">Master of Philosophy, </w:t>
            </w:r>
            <w:proofErr w:type="spellStart"/>
            <w:r w:rsidR="007147E5" w:rsidRPr="005F49C2">
              <w:rPr>
                <w:sz w:val="24"/>
                <w:szCs w:val="24"/>
              </w:rPr>
              <w:t>Shazia</w:t>
            </w:r>
            <w:proofErr w:type="spellEnd"/>
            <w:r w:rsidR="007147E5" w:rsidRPr="005F49C2">
              <w:rPr>
                <w:sz w:val="24"/>
                <w:szCs w:val="24"/>
              </w:rPr>
              <w:t xml:space="preserve"> </w:t>
            </w:r>
            <w:proofErr w:type="spellStart"/>
            <w:r w:rsidR="007147E5" w:rsidRPr="005F49C2">
              <w:rPr>
                <w:sz w:val="24"/>
                <w:szCs w:val="24"/>
              </w:rPr>
              <w:t>Irram</w:t>
            </w:r>
            <w:proofErr w:type="spellEnd"/>
            <w:r w:rsidR="007147E5" w:rsidRPr="005F49C2">
              <w:rPr>
                <w:sz w:val="24"/>
                <w:szCs w:val="24"/>
              </w:rPr>
              <w:t xml:space="preserve"> </w:t>
            </w:r>
            <w:proofErr w:type="spellStart"/>
            <w:r w:rsidR="007147E5" w:rsidRPr="005F49C2">
              <w:rPr>
                <w:sz w:val="24"/>
                <w:szCs w:val="24"/>
              </w:rPr>
              <w:t>Gul</w:t>
            </w:r>
            <w:r w:rsidR="00C86E8C" w:rsidRPr="005F49C2">
              <w:rPr>
                <w:sz w:val="24"/>
                <w:szCs w:val="24"/>
              </w:rPr>
              <w:t>m</w:t>
            </w:r>
            <w:proofErr w:type="spellEnd"/>
          </w:p>
          <w:p w:rsidR="00C86E8C" w:rsidRPr="004B4AF6" w:rsidRDefault="00C86E8C" w:rsidP="00361CAA">
            <w:pPr>
              <w:jc w:val="both"/>
              <w:rPr>
                <w:b/>
                <w:sz w:val="24"/>
                <w:szCs w:val="24"/>
              </w:rPr>
            </w:pPr>
            <w:r w:rsidRPr="004B4AF6">
              <w:rPr>
                <w:b/>
                <w:sz w:val="24"/>
                <w:szCs w:val="24"/>
              </w:rPr>
              <w:t>BS Research Supervision:</w:t>
            </w:r>
          </w:p>
          <w:p w:rsidR="00C86E8C" w:rsidRPr="005F49C2" w:rsidRDefault="00C86E8C" w:rsidP="00361CAA">
            <w:pPr>
              <w:jc w:val="both"/>
              <w:rPr>
                <w:sz w:val="24"/>
                <w:szCs w:val="24"/>
              </w:rPr>
            </w:pPr>
            <w:r w:rsidRPr="005F49C2">
              <w:rPr>
                <w:sz w:val="24"/>
                <w:szCs w:val="24"/>
              </w:rPr>
              <w:t>More than 70 BS (Hons) Communication &amp; Media Studies students have been supervised</w:t>
            </w:r>
          </w:p>
          <w:p w:rsidR="00C86E8C" w:rsidRPr="004B4AF6" w:rsidRDefault="00C86E8C" w:rsidP="00361CAA">
            <w:pPr>
              <w:jc w:val="both"/>
              <w:rPr>
                <w:b/>
                <w:sz w:val="24"/>
                <w:szCs w:val="24"/>
              </w:rPr>
            </w:pPr>
            <w:r w:rsidRPr="004B4AF6">
              <w:rPr>
                <w:b/>
                <w:sz w:val="24"/>
                <w:szCs w:val="24"/>
              </w:rPr>
              <w:t>Master Research Supervision:</w:t>
            </w:r>
          </w:p>
          <w:p w:rsidR="00C86E8C" w:rsidRPr="005F49C2" w:rsidRDefault="00C86E8C" w:rsidP="00361CAA">
            <w:pPr>
              <w:jc w:val="both"/>
              <w:rPr>
                <w:sz w:val="24"/>
                <w:szCs w:val="24"/>
              </w:rPr>
            </w:pPr>
            <w:r w:rsidRPr="005F49C2">
              <w:rPr>
                <w:sz w:val="24"/>
                <w:szCs w:val="24"/>
              </w:rPr>
              <w:t xml:space="preserve">More </w:t>
            </w:r>
            <w:r w:rsidR="002C1790" w:rsidRPr="005F49C2">
              <w:rPr>
                <w:sz w:val="24"/>
                <w:szCs w:val="24"/>
              </w:rPr>
              <w:t>than 50 Master of Arts communication &amp;</w:t>
            </w:r>
            <w:r w:rsidRPr="005F49C2">
              <w:rPr>
                <w:sz w:val="24"/>
                <w:szCs w:val="24"/>
              </w:rPr>
              <w:t xml:space="preserve"> Media Studies students were supervised</w:t>
            </w:r>
          </w:p>
        </w:tc>
      </w:tr>
      <w:tr w:rsidR="006B724D" w:rsidTr="007564CA">
        <w:tc>
          <w:tcPr>
            <w:tcW w:w="2718" w:type="dxa"/>
          </w:tcPr>
          <w:p w:rsidR="006B724D" w:rsidRPr="004B4AF6" w:rsidRDefault="00D252D4" w:rsidP="00361CAA">
            <w:pPr>
              <w:jc w:val="both"/>
              <w:rPr>
                <w:b/>
                <w:sz w:val="24"/>
                <w:szCs w:val="24"/>
              </w:rPr>
            </w:pPr>
            <w:r w:rsidRPr="004B4AF6">
              <w:rPr>
                <w:b/>
                <w:sz w:val="24"/>
                <w:szCs w:val="24"/>
              </w:rPr>
              <w:lastRenderedPageBreak/>
              <w:t>Service Activity</w:t>
            </w:r>
          </w:p>
        </w:tc>
        <w:tc>
          <w:tcPr>
            <w:tcW w:w="6858" w:type="dxa"/>
          </w:tcPr>
          <w:p w:rsidR="00DA2F9A" w:rsidRDefault="00302289" w:rsidP="00361CAA">
            <w:pPr>
              <w:jc w:val="both"/>
              <w:rPr>
                <w:b/>
                <w:sz w:val="24"/>
                <w:szCs w:val="24"/>
              </w:rPr>
            </w:pPr>
            <w:r>
              <w:rPr>
                <w:b/>
                <w:sz w:val="24"/>
                <w:szCs w:val="24"/>
              </w:rPr>
              <w:t>Teaching</w:t>
            </w:r>
            <w:r w:rsidR="00DA2F9A">
              <w:rPr>
                <w:b/>
                <w:sz w:val="24"/>
                <w:szCs w:val="24"/>
              </w:rPr>
              <w:t>:</w:t>
            </w:r>
          </w:p>
          <w:p w:rsidR="006B724D" w:rsidRPr="00DA2F9A" w:rsidRDefault="00302289" w:rsidP="00361CAA">
            <w:pPr>
              <w:jc w:val="both"/>
              <w:rPr>
                <w:sz w:val="24"/>
                <w:szCs w:val="24"/>
              </w:rPr>
            </w:pPr>
            <w:r>
              <w:rPr>
                <w:b/>
                <w:sz w:val="24"/>
                <w:szCs w:val="24"/>
              </w:rPr>
              <w:t xml:space="preserve"> </w:t>
            </w:r>
            <w:r w:rsidR="00DA2F9A">
              <w:rPr>
                <w:b/>
                <w:sz w:val="24"/>
                <w:szCs w:val="24"/>
              </w:rPr>
              <w:t xml:space="preserve"> </w:t>
            </w:r>
            <w:r w:rsidR="00DA2F9A" w:rsidRPr="00DA2F9A">
              <w:rPr>
                <w:sz w:val="24"/>
                <w:szCs w:val="24"/>
              </w:rPr>
              <w:t>Teaching</w:t>
            </w:r>
            <w:r w:rsidR="00DA2F9A">
              <w:rPr>
                <w:b/>
                <w:sz w:val="24"/>
                <w:szCs w:val="24"/>
              </w:rPr>
              <w:t xml:space="preserve"> </w:t>
            </w:r>
            <w:r w:rsidR="00DA2F9A">
              <w:rPr>
                <w:sz w:val="24"/>
                <w:szCs w:val="24"/>
              </w:rPr>
              <w:t>D</w:t>
            </w:r>
            <w:r w:rsidRPr="00DA2F9A">
              <w:rPr>
                <w:sz w:val="24"/>
                <w:szCs w:val="24"/>
              </w:rPr>
              <w:t>ifferent subjects of Communication &amp; Media Studies</w:t>
            </w:r>
          </w:p>
          <w:p w:rsidR="00302289" w:rsidRPr="00DA2F9A" w:rsidRDefault="00302289" w:rsidP="00361CAA">
            <w:pPr>
              <w:jc w:val="both"/>
              <w:rPr>
                <w:sz w:val="24"/>
                <w:szCs w:val="24"/>
              </w:rPr>
            </w:pPr>
            <w:r w:rsidRPr="00DA2F9A">
              <w:rPr>
                <w:sz w:val="24"/>
                <w:szCs w:val="24"/>
              </w:rPr>
              <w:t>Broadcast Journalism, Advance Radio Journalism, Radio News Reporting and Writing, TV Program Production, Research Methods, Advanced Reporting, Specialized Journalism</w:t>
            </w:r>
          </w:p>
          <w:p w:rsidR="00302289" w:rsidRPr="005F49C2" w:rsidRDefault="00302289" w:rsidP="00361CAA">
            <w:pPr>
              <w:jc w:val="both"/>
              <w:rPr>
                <w:b/>
                <w:sz w:val="24"/>
                <w:szCs w:val="24"/>
              </w:rPr>
            </w:pPr>
            <w:r w:rsidRPr="005F49C2">
              <w:rPr>
                <w:b/>
                <w:sz w:val="24"/>
                <w:szCs w:val="24"/>
              </w:rPr>
              <w:t xml:space="preserve">Exam Coordinator Internal: </w:t>
            </w:r>
          </w:p>
          <w:p w:rsidR="00302289" w:rsidRDefault="00302289" w:rsidP="00361CAA">
            <w:pPr>
              <w:jc w:val="both"/>
              <w:rPr>
                <w:sz w:val="24"/>
                <w:szCs w:val="24"/>
              </w:rPr>
            </w:pPr>
            <w:r w:rsidRPr="005F49C2">
              <w:rPr>
                <w:sz w:val="24"/>
                <w:szCs w:val="24"/>
              </w:rPr>
              <w:t>Looking after all the affairs of exams of the Department</w:t>
            </w:r>
            <w:r w:rsidR="005F49C2">
              <w:rPr>
                <w:sz w:val="24"/>
                <w:szCs w:val="24"/>
              </w:rPr>
              <w:t xml:space="preserve">. Conducting exams of BS and MSc. </w:t>
            </w:r>
          </w:p>
          <w:p w:rsidR="005F49C2" w:rsidRPr="005F49C2" w:rsidRDefault="005F49C2" w:rsidP="00361CAA">
            <w:pPr>
              <w:jc w:val="both"/>
              <w:rPr>
                <w:b/>
                <w:sz w:val="24"/>
                <w:szCs w:val="24"/>
              </w:rPr>
            </w:pPr>
            <w:r w:rsidRPr="005F49C2">
              <w:rPr>
                <w:b/>
                <w:sz w:val="24"/>
                <w:szCs w:val="24"/>
              </w:rPr>
              <w:t>Research Supervision:</w:t>
            </w:r>
          </w:p>
          <w:p w:rsidR="005F49C2" w:rsidRPr="005F49C2" w:rsidRDefault="005F49C2" w:rsidP="00361CAA">
            <w:pPr>
              <w:jc w:val="both"/>
              <w:rPr>
                <w:sz w:val="24"/>
                <w:szCs w:val="24"/>
              </w:rPr>
            </w:pPr>
            <w:r>
              <w:rPr>
                <w:sz w:val="24"/>
                <w:szCs w:val="24"/>
              </w:rPr>
              <w:t>Research supervisor of BS, MSc. And M.Phil students of the Communication &amp; Media Studies</w:t>
            </w:r>
          </w:p>
          <w:p w:rsidR="00302289" w:rsidRDefault="00302289" w:rsidP="00361CAA">
            <w:pPr>
              <w:jc w:val="both"/>
              <w:rPr>
                <w:b/>
                <w:sz w:val="24"/>
                <w:szCs w:val="24"/>
              </w:rPr>
            </w:pPr>
            <w:r>
              <w:rPr>
                <w:b/>
                <w:sz w:val="24"/>
                <w:szCs w:val="24"/>
              </w:rPr>
              <w:t>Spoke person Prime Minister Laptop Scheme:</w:t>
            </w:r>
          </w:p>
          <w:p w:rsidR="00302289" w:rsidRPr="005F49C2" w:rsidRDefault="00302289" w:rsidP="00361CAA">
            <w:pPr>
              <w:jc w:val="both"/>
              <w:rPr>
                <w:sz w:val="24"/>
                <w:szCs w:val="24"/>
              </w:rPr>
            </w:pPr>
            <w:r w:rsidRPr="005F49C2">
              <w:rPr>
                <w:sz w:val="24"/>
                <w:szCs w:val="24"/>
              </w:rPr>
              <w:t>Looking after all the affairs of students who are eligible for Prime Minister Laptop Scheme and corresponding with Focal person of the University</w:t>
            </w:r>
          </w:p>
          <w:p w:rsidR="00302289" w:rsidRDefault="00302289" w:rsidP="00361CAA">
            <w:pPr>
              <w:jc w:val="both"/>
              <w:rPr>
                <w:b/>
                <w:sz w:val="24"/>
                <w:szCs w:val="24"/>
              </w:rPr>
            </w:pPr>
            <w:r>
              <w:rPr>
                <w:b/>
                <w:sz w:val="24"/>
                <w:szCs w:val="24"/>
              </w:rPr>
              <w:t>Station Manager of Campus Radio FM 98.6:</w:t>
            </w:r>
          </w:p>
          <w:p w:rsidR="00302289" w:rsidRDefault="005F49C2" w:rsidP="00361CAA">
            <w:pPr>
              <w:jc w:val="both"/>
              <w:rPr>
                <w:sz w:val="24"/>
                <w:szCs w:val="24"/>
              </w:rPr>
            </w:pPr>
            <w:r>
              <w:rPr>
                <w:sz w:val="24"/>
                <w:szCs w:val="24"/>
              </w:rPr>
              <w:t xml:space="preserve">Looking after all the administrative affairs of Campus Radio FM 98.6. monitoring four hours transmission of Campus Radio </w:t>
            </w:r>
          </w:p>
          <w:p w:rsidR="005F49C2" w:rsidRPr="005F49C2" w:rsidRDefault="005F49C2" w:rsidP="00361CAA">
            <w:pPr>
              <w:jc w:val="both"/>
              <w:rPr>
                <w:b/>
                <w:sz w:val="24"/>
                <w:szCs w:val="24"/>
              </w:rPr>
            </w:pPr>
            <w:r w:rsidRPr="005F49C2">
              <w:rPr>
                <w:b/>
                <w:sz w:val="24"/>
                <w:szCs w:val="24"/>
              </w:rPr>
              <w:t>Station Manager Campus TV:</w:t>
            </w:r>
          </w:p>
          <w:p w:rsidR="005F49C2" w:rsidRDefault="005F49C2" w:rsidP="00361CAA">
            <w:pPr>
              <w:jc w:val="both"/>
              <w:rPr>
                <w:sz w:val="24"/>
                <w:szCs w:val="24"/>
              </w:rPr>
            </w:pPr>
            <w:r>
              <w:rPr>
                <w:sz w:val="24"/>
                <w:szCs w:val="24"/>
              </w:rPr>
              <w:t>Looking after all the affairs of Campus TV and Director of TV News Show of Hazara University.</w:t>
            </w:r>
          </w:p>
          <w:p w:rsidR="005F49C2" w:rsidRPr="005F49C2" w:rsidRDefault="005F49C2" w:rsidP="00361CAA">
            <w:pPr>
              <w:jc w:val="both"/>
              <w:rPr>
                <w:b/>
                <w:sz w:val="24"/>
                <w:szCs w:val="24"/>
              </w:rPr>
            </w:pPr>
            <w:r w:rsidRPr="005F49C2">
              <w:rPr>
                <w:b/>
                <w:sz w:val="24"/>
                <w:szCs w:val="24"/>
              </w:rPr>
              <w:t>Lead Trainer:</w:t>
            </w:r>
          </w:p>
          <w:p w:rsidR="005F49C2" w:rsidRPr="005F49C2" w:rsidRDefault="005F49C2" w:rsidP="00361CAA">
            <w:pPr>
              <w:jc w:val="both"/>
              <w:rPr>
                <w:sz w:val="24"/>
                <w:szCs w:val="24"/>
              </w:rPr>
            </w:pPr>
            <w:r>
              <w:rPr>
                <w:sz w:val="24"/>
                <w:szCs w:val="24"/>
              </w:rPr>
              <w:t>Lead trainer of Radio and TV. Train students of Radio and TV professionally also train students of other disciplines who are interested to work in Campus Radio and Campus TV. Each semester conduct one training for Radio Presenters and one training for TV production</w:t>
            </w:r>
          </w:p>
        </w:tc>
      </w:tr>
      <w:tr w:rsidR="00D252D4" w:rsidTr="007564CA">
        <w:tc>
          <w:tcPr>
            <w:tcW w:w="2718" w:type="dxa"/>
          </w:tcPr>
          <w:p w:rsidR="004041F4" w:rsidRPr="004B4AF6" w:rsidRDefault="00D252D4" w:rsidP="00361CAA">
            <w:pPr>
              <w:jc w:val="both"/>
              <w:rPr>
                <w:b/>
                <w:sz w:val="24"/>
                <w:szCs w:val="24"/>
              </w:rPr>
            </w:pPr>
            <w:r w:rsidRPr="004B4AF6">
              <w:rPr>
                <w:b/>
                <w:sz w:val="24"/>
                <w:szCs w:val="24"/>
              </w:rPr>
              <w:t>B</w:t>
            </w:r>
            <w:r w:rsidR="004041F4" w:rsidRPr="004B4AF6">
              <w:rPr>
                <w:b/>
                <w:sz w:val="24"/>
                <w:szCs w:val="24"/>
              </w:rPr>
              <w:t xml:space="preserve">rief Statement of </w:t>
            </w:r>
          </w:p>
          <w:p w:rsidR="00D252D4" w:rsidRPr="004B4AF6" w:rsidRDefault="004041F4" w:rsidP="00361CAA">
            <w:pPr>
              <w:jc w:val="both"/>
              <w:rPr>
                <w:b/>
                <w:sz w:val="24"/>
                <w:szCs w:val="24"/>
              </w:rPr>
            </w:pPr>
            <w:r w:rsidRPr="004B4AF6">
              <w:rPr>
                <w:b/>
                <w:sz w:val="24"/>
                <w:szCs w:val="24"/>
              </w:rPr>
              <w:t>Research interest</w:t>
            </w:r>
          </w:p>
        </w:tc>
        <w:tc>
          <w:tcPr>
            <w:tcW w:w="6858" w:type="dxa"/>
          </w:tcPr>
          <w:p w:rsidR="00D252D4" w:rsidRPr="00DA2F9A" w:rsidRDefault="00D36F2D" w:rsidP="00361CAA">
            <w:pPr>
              <w:jc w:val="both"/>
              <w:rPr>
                <w:sz w:val="24"/>
                <w:szCs w:val="24"/>
              </w:rPr>
            </w:pPr>
            <w:r w:rsidRPr="00DA2F9A">
              <w:rPr>
                <w:sz w:val="24"/>
                <w:szCs w:val="24"/>
              </w:rPr>
              <w:t xml:space="preserve">Teaching Research Methodology since ten years. As a researcher supervised so many students including M.Phil scholars. As a researcher I feel that if a teacher doesn’t have command over research he cannot survive in academics. Currently working on different research topics related with subject. </w:t>
            </w:r>
          </w:p>
        </w:tc>
      </w:tr>
      <w:tr w:rsidR="004041F4" w:rsidTr="007564CA">
        <w:tc>
          <w:tcPr>
            <w:tcW w:w="2718" w:type="dxa"/>
          </w:tcPr>
          <w:p w:rsidR="004041F4" w:rsidRPr="004B4AF6" w:rsidRDefault="004041F4" w:rsidP="00361CAA">
            <w:pPr>
              <w:jc w:val="both"/>
              <w:rPr>
                <w:b/>
                <w:sz w:val="24"/>
                <w:szCs w:val="24"/>
              </w:rPr>
            </w:pPr>
            <w:r w:rsidRPr="004B4AF6">
              <w:rPr>
                <w:b/>
                <w:sz w:val="24"/>
                <w:szCs w:val="24"/>
              </w:rPr>
              <w:t>Publication</w:t>
            </w:r>
          </w:p>
        </w:tc>
        <w:tc>
          <w:tcPr>
            <w:tcW w:w="6858" w:type="dxa"/>
          </w:tcPr>
          <w:p w:rsidR="00DA2F9A" w:rsidRPr="00DA2F9A" w:rsidRDefault="005108CA" w:rsidP="00DA2F9A">
            <w:pPr>
              <w:pStyle w:val="ListParagraph"/>
              <w:numPr>
                <w:ilvl w:val="0"/>
                <w:numId w:val="1"/>
              </w:numPr>
              <w:ind w:left="432"/>
              <w:jc w:val="both"/>
              <w:rPr>
                <w:b/>
                <w:sz w:val="24"/>
                <w:szCs w:val="24"/>
              </w:rPr>
            </w:pPr>
            <w:r w:rsidRPr="00DA2F9A">
              <w:rPr>
                <w:sz w:val="24"/>
                <w:szCs w:val="24"/>
              </w:rPr>
              <w:t xml:space="preserve"> </w:t>
            </w:r>
            <w:r w:rsidR="00DA2F9A" w:rsidRPr="00DA2F9A">
              <w:rPr>
                <w:sz w:val="24"/>
                <w:szCs w:val="24"/>
              </w:rPr>
              <w:t>“War Against Terrorism in the Tribal Areas of Pakistan: A Study of News Coverage and Challenges Face by Working Journalists”, accepted for publication in GUJR Gomal University Journal of Research in the upcoming issue of June-2017</w:t>
            </w:r>
          </w:p>
        </w:tc>
      </w:tr>
      <w:tr w:rsidR="004041F4" w:rsidTr="007564CA">
        <w:tc>
          <w:tcPr>
            <w:tcW w:w="2718" w:type="dxa"/>
          </w:tcPr>
          <w:p w:rsidR="007564CA" w:rsidRPr="004B4AF6" w:rsidRDefault="004041F4" w:rsidP="00361CAA">
            <w:pPr>
              <w:jc w:val="both"/>
              <w:rPr>
                <w:b/>
                <w:sz w:val="24"/>
                <w:szCs w:val="24"/>
              </w:rPr>
            </w:pPr>
            <w:r w:rsidRPr="004B4AF6">
              <w:rPr>
                <w:b/>
                <w:sz w:val="24"/>
                <w:szCs w:val="24"/>
              </w:rPr>
              <w:lastRenderedPageBreak/>
              <w:t xml:space="preserve">Research Grants and </w:t>
            </w:r>
          </w:p>
          <w:p w:rsidR="004041F4" w:rsidRPr="004B4AF6" w:rsidRDefault="004041F4" w:rsidP="00361CAA">
            <w:pPr>
              <w:jc w:val="both"/>
              <w:rPr>
                <w:b/>
                <w:sz w:val="24"/>
                <w:szCs w:val="24"/>
              </w:rPr>
            </w:pPr>
            <w:r w:rsidRPr="004B4AF6">
              <w:rPr>
                <w:b/>
                <w:sz w:val="24"/>
                <w:szCs w:val="24"/>
              </w:rPr>
              <w:t>Contracts</w:t>
            </w:r>
          </w:p>
        </w:tc>
        <w:tc>
          <w:tcPr>
            <w:tcW w:w="6858" w:type="dxa"/>
          </w:tcPr>
          <w:p w:rsidR="004041F4" w:rsidRPr="004B4AF6" w:rsidRDefault="00DA2F9A" w:rsidP="00361CAA">
            <w:pPr>
              <w:jc w:val="both"/>
              <w:rPr>
                <w:b/>
                <w:sz w:val="24"/>
                <w:szCs w:val="24"/>
              </w:rPr>
            </w:pPr>
            <w:r>
              <w:rPr>
                <w:b/>
                <w:sz w:val="24"/>
                <w:szCs w:val="24"/>
              </w:rPr>
              <w:t>NA</w:t>
            </w:r>
          </w:p>
        </w:tc>
      </w:tr>
      <w:tr w:rsidR="004041F4" w:rsidTr="007564CA">
        <w:tc>
          <w:tcPr>
            <w:tcW w:w="2718" w:type="dxa"/>
          </w:tcPr>
          <w:p w:rsidR="007564CA" w:rsidRPr="00DA2F9A" w:rsidRDefault="004041F4" w:rsidP="00361CAA">
            <w:pPr>
              <w:jc w:val="both"/>
              <w:rPr>
                <w:b/>
                <w:sz w:val="24"/>
                <w:szCs w:val="24"/>
              </w:rPr>
            </w:pPr>
            <w:r w:rsidRPr="00DA2F9A">
              <w:rPr>
                <w:b/>
                <w:sz w:val="24"/>
                <w:szCs w:val="24"/>
              </w:rPr>
              <w:t xml:space="preserve">Other Research or </w:t>
            </w:r>
          </w:p>
          <w:p w:rsidR="007564CA" w:rsidRPr="00DA2F9A" w:rsidRDefault="004041F4" w:rsidP="00361CAA">
            <w:pPr>
              <w:jc w:val="both"/>
              <w:rPr>
                <w:b/>
                <w:sz w:val="24"/>
                <w:szCs w:val="24"/>
              </w:rPr>
            </w:pPr>
            <w:r w:rsidRPr="00DA2F9A">
              <w:rPr>
                <w:b/>
                <w:sz w:val="24"/>
                <w:szCs w:val="24"/>
              </w:rPr>
              <w:t xml:space="preserve">Creative </w:t>
            </w:r>
          </w:p>
          <w:p w:rsidR="004041F4" w:rsidRPr="00DA2F9A" w:rsidRDefault="004041F4" w:rsidP="00361CAA">
            <w:pPr>
              <w:jc w:val="both"/>
              <w:rPr>
                <w:b/>
                <w:sz w:val="24"/>
                <w:szCs w:val="24"/>
              </w:rPr>
            </w:pPr>
            <w:r w:rsidRPr="00DA2F9A">
              <w:rPr>
                <w:b/>
                <w:sz w:val="24"/>
                <w:szCs w:val="24"/>
              </w:rPr>
              <w:t>Accomplishments</w:t>
            </w:r>
          </w:p>
        </w:tc>
        <w:tc>
          <w:tcPr>
            <w:tcW w:w="6858" w:type="dxa"/>
          </w:tcPr>
          <w:p w:rsidR="004041F4" w:rsidRPr="00DA2F9A" w:rsidRDefault="00DA2F9A" w:rsidP="00361CAA">
            <w:pPr>
              <w:jc w:val="both"/>
              <w:rPr>
                <w:b/>
                <w:sz w:val="24"/>
                <w:szCs w:val="24"/>
              </w:rPr>
            </w:pPr>
            <w:r w:rsidRPr="00DA2F9A">
              <w:rPr>
                <w:b/>
                <w:sz w:val="24"/>
                <w:szCs w:val="24"/>
              </w:rPr>
              <w:t>NA</w:t>
            </w:r>
          </w:p>
        </w:tc>
      </w:tr>
      <w:tr w:rsidR="004041F4" w:rsidTr="007564CA">
        <w:tc>
          <w:tcPr>
            <w:tcW w:w="2718" w:type="dxa"/>
          </w:tcPr>
          <w:p w:rsidR="007564CA" w:rsidRDefault="004041F4" w:rsidP="00361CAA">
            <w:pPr>
              <w:jc w:val="both"/>
              <w:rPr>
                <w:b/>
                <w:sz w:val="24"/>
                <w:szCs w:val="24"/>
              </w:rPr>
            </w:pPr>
            <w:r>
              <w:rPr>
                <w:b/>
                <w:sz w:val="24"/>
                <w:szCs w:val="24"/>
              </w:rPr>
              <w:t xml:space="preserve">Selected Professional </w:t>
            </w:r>
          </w:p>
          <w:p w:rsidR="004041F4" w:rsidRDefault="004041F4" w:rsidP="00361CAA">
            <w:pPr>
              <w:jc w:val="both"/>
              <w:rPr>
                <w:b/>
                <w:sz w:val="24"/>
                <w:szCs w:val="24"/>
              </w:rPr>
            </w:pPr>
            <w:r>
              <w:rPr>
                <w:b/>
                <w:sz w:val="24"/>
                <w:szCs w:val="24"/>
              </w:rPr>
              <w:t>Presentations</w:t>
            </w:r>
          </w:p>
        </w:tc>
        <w:tc>
          <w:tcPr>
            <w:tcW w:w="6858" w:type="dxa"/>
          </w:tcPr>
          <w:p w:rsidR="004041F4" w:rsidRPr="00DA2F9A" w:rsidRDefault="00DA2F9A" w:rsidP="00361CAA">
            <w:pPr>
              <w:jc w:val="both"/>
              <w:rPr>
                <w:sz w:val="32"/>
                <w:szCs w:val="32"/>
              </w:rPr>
            </w:pPr>
            <w:r w:rsidRPr="00DA2F9A">
              <w:rPr>
                <w:sz w:val="32"/>
                <w:szCs w:val="32"/>
              </w:rPr>
              <w:t>NA</w:t>
            </w:r>
          </w:p>
        </w:tc>
      </w:tr>
    </w:tbl>
    <w:p w:rsidR="00361CAA" w:rsidRPr="00624D65" w:rsidRDefault="00361CAA" w:rsidP="00361CAA">
      <w:pPr>
        <w:spacing w:after="0" w:line="240" w:lineRule="auto"/>
        <w:jc w:val="both"/>
        <w:rPr>
          <w:b/>
          <w:sz w:val="32"/>
          <w:szCs w:val="32"/>
        </w:rPr>
      </w:pPr>
    </w:p>
    <w:sectPr w:rsidR="00361CAA" w:rsidRPr="00624D65" w:rsidSect="00A96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3226"/>
    <w:multiLevelType w:val="hybridMultilevel"/>
    <w:tmpl w:val="1452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F4A11"/>
    <w:multiLevelType w:val="hybridMultilevel"/>
    <w:tmpl w:val="6420B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4335C"/>
    <w:multiLevelType w:val="hybridMultilevel"/>
    <w:tmpl w:val="3A148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624D65"/>
    <w:rsid w:val="000C6C71"/>
    <w:rsid w:val="000F7A3D"/>
    <w:rsid w:val="00214870"/>
    <w:rsid w:val="002C1790"/>
    <w:rsid w:val="002F1D20"/>
    <w:rsid w:val="00302289"/>
    <w:rsid w:val="00304763"/>
    <w:rsid w:val="00361CAA"/>
    <w:rsid w:val="00375413"/>
    <w:rsid w:val="004041F4"/>
    <w:rsid w:val="00455C59"/>
    <w:rsid w:val="004B4AF6"/>
    <w:rsid w:val="005108CA"/>
    <w:rsid w:val="00586F53"/>
    <w:rsid w:val="005F49C2"/>
    <w:rsid w:val="00610A33"/>
    <w:rsid w:val="00624D65"/>
    <w:rsid w:val="006B724D"/>
    <w:rsid w:val="0070695A"/>
    <w:rsid w:val="007147E5"/>
    <w:rsid w:val="007564CA"/>
    <w:rsid w:val="009A6C8F"/>
    <w:rsid w:val="00A368D2"/>
    <w:rsid w:val="00A96840"/>
    <w:rsid w:val="00B73D98"/>
    <w:rsid w:val="00C078A9"/>
    <w:rsid w:val="00C86B62"/>
    <w:rsid w:val="00C86E8C"/>
    <w:rsid w:val="00CD63E6"/>
    <w:rsid w:val="00D252D4"/>
    <w:rsid w:val="00D36F2D"/>
    <w:rsid w:val="00D70CF7"/>
    <w:rsid w:val="00DA2F9A"/>
    <w:rsid w:val="00F11DBC"/>
    <w:rsid w:val="00F76D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2F9A"/>
    <w:pPr>
      <w:ind w:left="720"/>
      <w:contextualSpacing/>
    </w:pPr>
  </w:style>
  <w:style w:type="paragraph" w:styleId="BalloonText">
    <w:name w:val="Balloon Text"/>
    <w:basedOn w:val="Normal"/>
    <w:link w:val="BalloonTextChar"/>
    <w:uiPriority w:val="99"/>
    <w:semiHidden/>
    <w:unhideWhenUsed/>
    <w:rsid w:val="00D7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Dr. Majid Ul Ghaffar</cp:lastModifiedBy>
  <cp:revision>7</cp:revision>
  <cp:lastPrinted>2018-02-09T07:06:00Z</cp:lastPrinted>
  <dcterms:created xsi:type="dcterms:W3CDTF">2017-05-11T08:50:00Z</dcterms:created>
  <dcterms:modified xsi:type="dcterms:W3CDTF">2018-06-11T05:35:00Z</dcterms:modified>
</cp:coreProperties>
</file>